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7D" w:rsidRPr="00487D7D" w:rsidRDefault="00487D7D" w:rsidP="001646DA">
      <w:pPr>
        <w:shd w:val="clear" w:color="auto" w:fill="FFFFFF" w:themeFill="background1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4E49B5" w:rsidRPr="001646DA" w:rsidRDefault="001646DA" w:rsidP="001646DA">
      <w:pPr>
        <w:shd w:val="clear" w:color="auto" w:fill="FFFFFF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hyperlink r:id="rId4" w:tgtFrame="_blank" w:history="1">
        <w:r w:rsidR="004E49B5" w:rsidRPr="001646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 Министерства социальных отношений Челябинской области от 27.12.2023 №757 «Об утверждении тарифов на социальные услуги для поставщиков социальных услуг, находящихся в ведении Челябинской области»</w:t>
        </w:r>
      </w:hyperlink>
    </w:p>
    <w:p w:rsidR="004E49B5" w:rsidRPr="001646DA" w:rsidRDefault="004E49B5" w:rsidP="004E49B5">
      <w:pPr>
        <w:shd w:val="clear" w:color="auto" w:fill="FFFFFF"/>
        <w:jc w:val="right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  <w:r w:rsidRPr="001646DA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t>Приложение №5 к приказу</w:t>
      </w:r>
      <w:r w:rsidRPr="001646DA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br/>
        <w:t>Министерства социальных отношений</w:t>
      </w:r>
      <w:r w:rsidRPr="001646DA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br/>
        <w:t>Челябинской области</w:t>
      </w:r>
      <w:r w:rsidRPr="001646DA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br/>
        <w:t>от 27.12.2023г №757</w:t>
      </w:r>
    </w:p>
    <w:p w:rsidR="001646DA" w:rsidRDefault="001646DA" w:rsidP="004E49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</w:pPr>
    </w:p>
    <w:p w:rsidR="004E49B5" w:rsidRPr="00776D65" w:rsidRDefault="001646DA" w:rsidP="004E49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Тарифы на социальные услуги, </w:t>
      </w:r>
      <w:r w:rsidR="004E49B5" w:rsidRPr="00776D65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предоставляемые гражданам</w:t>
      </w:r>
      <w:r w:rsidR="004E49B5" w:rsidRPr="00776D65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br/>
        <w:t>в стационарной форме социального обслуживания</w:t>
      </w: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 в ГСУСО «Троицкий центр содействия семейному воспитанию»</w:t>
      </w:r>
      <w:bookmarkStart w:id="0" w:name="_GoBack"/>
      <w:bookmarkEnd w:id="0"/>
      <w:r w:rsidR="004E49B5" w:rsidRPr="00776D65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br/>
        <w:t>с 01.01.2024 г</w:t>
      </w:r>
      <w:r w:rsidR="00776D65" w:rsidRPr="00776D65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>ода</w:t>
      </w:r>
    </w:p>
    <w:p w:rsidR="00776D65" w:rsidRDefault="00776D65" w:rsidP="004E49B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</w:p>
    <w:p w:rsidR="00776D65" w:rsidRPr="00776D65" w:rsidRDefault="00776D65" w:rsidP="00776D65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</w:pPr>
      <w:r w:rsidRPr="00776D65">
        <w:rPr>
          <w:rFonts w:ascii="Times New Roman" w:eastAsia="Times New Roman" w:hAnsi="Times New Roman" w:cs="Times New Roman"/>
          <w:i/>
          <w:color w:val="252525"/>
          <w:sz w:val="32"/>
          <w:szCs w:val="32"/>
          <w:lang w:eastAsia="ru-RU"/>
        </w:rPr>
        <w:t>Стационарное социальное обслуживание несовершеннолетним детям предоставляется бесплатно.</w:t>
      </w:r>
    </w:p>
    <w:p w:rsidR="00776D65" w:rsidRPr="004E49B5" w:rsidRDefault="00776D65" w:rsidP="00776D65">
      <w:pPr>
        <w:shd w:val="clear" w:color="auto" w:fill="FFFFFF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tbl>
      <w:tblPr>
        <w:tblW w:w="97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332"/>
        <w:gridCol w:w="2120"/>
        <w:gridCol w:w="2751"/>
      </w:tblGrid>
      <w:tr w:rsidR="004E49B5" w:rsidRPr="004E49B5" w:rsidTr="004E49B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49B5" w:rsidRPr="00776D65" w:rsidRDefault="004E49B5" w:rsidP="004E4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социальную услугу в месяц (</w:t>
            </w:r>
            <w:proofErr w:type="spellStart"/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E49B5" w:rsidRPr="004E49B5" w:rsidTr="004E49B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отделение</w:t>
            </w:r>
          </w:p>
        </w:tc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милосердия</w:t>
            </w:r>
          </w:p>
        </w:tc>
      </w:tr>
      <w:tr w:rsidR="004E49B5" w:rsidRPr="004E49B5" w:rsidTr="004E4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социальное обслуживание в центрах содействия семейному воспитанию (центрах помощи детям)</w:t>
            </w:r>
          </w:p>
        </w:tc>
      </w:tr>
      <w:tr w:rsidR="004E49B5" w:rsidRPr="004E49B5" w:rsidTr="004E4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койко-мест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49B5" w:rsidRPr="00776D65" w:rsidRDefault="004E49B5" w:rsidP="004E4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120 320,00</w:t>
            </w:r>
          </w:p>
        </w:tc>
      </w:tr>
      <w:tr w:rsidR="004E49B5" w:rsidRPr="004E49B5" w:rsidTr="004E4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21-49 койко-мест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49B5" w:rsidRPr="00776D65" w:rsidRDefault="004E49B5" w:rsidP="004E4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93 736,67</w:t>
            </w:r>
          </w:p>
        </w:tc>
      </w:tr>
      <w:tr w:rsidR="004E49B5" w:rsidRPr="004E49B5" w:rsidTr="004E4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50-200 койко-мест</w:t>
            </w:r>
          </w:p>
        </w:tc>
        <w:tc>
          <w:tcPr>
            <w:tcW w:w="4767" w:type="dxa"/>
            <w:gridSpan w:val="2"/>
            <w:vAlign w:val="center"/>
            <w:hideMark/>
          </w:tcPr>
          <w:p w:rsidR="004E49B5" w:rsidRPr="00776D65" w:rsidRDefault="004E49B5" w:rsidP="004E49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65 880,00</w:t>
            </w:r>
          </w:p>
        </w:tc>
      </w:tr>
      <w:tr w:rsidR="004E49B5" w:rsidRPr="004E49B5" w:rsidTr="004E4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4E49B5" w:rsidRPr="00776D65" w:rsidRDefault="004E49B5" w:rsidP="004E4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201 койко-мест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49B5" w:rsidRPr="00776D65" w:rsidRDefault="004E49B5" w:rsidP="004E4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64 988,33</w:t>
            </w:r>
          </w:p>
        </w:tc>
      </w:tr>
    </w:tbl>
    <w:p w:rsidR="00B5391F" w:rsidRDefault="00B5391F"/>
    <w:sectPr w:rsidR="00B5391F" w:rsidSect="009275B8">
      <w:pgSz w:w="12240" w:h="15840"/>
      <w:pgMar w:top="851" w:right="567" w:bottom="28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B5"/>
    <w:rsid w:val="001258D2"/>
    <w:rsid w:val="001646DA"/>
    <w:rsid w:val="00487D7D"/>
    <w:rsid w:val="004E49B5"/>
    <w:rsid w:val="00600B88"/>
    <w:rsid w:val="00776D65"/>
    <w:rsid w:val="008253CE"/>
    <w:rsid w:val="009275B8"/>
    <w:rsid w:val="00B5391F"/>
    <w:rsid w:val="00BE705D"/>
    <w:rsid w:val="00DA04DB"/>
    <w:rsid w:val="00F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A7FC"/>
  <w15:chartTrackingRefBased/>
  <w15:docId w15:val="{2324FE20-B839-4AFB-930E-316D284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09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11050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8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8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69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8" w:color="E3E3E3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9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03479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url=https%3A%2F%2Fxn--b1a3aas.xn--p1ai%2Findex.php%3Fdo%3Ddownload%26id%3D86%26viewonline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2024-04-25T10:51:00Z</cp:lastPrinted>
  <dcterms:created xsi:type="dcterms:W3CDTF">2024-04-25T10:50:00Z</dcterms:created>
  <dcterms:modified xsi:type="dcterms:W3CDTF">2024-04-26T02:39:00Z</dcterms:modified>
</cp:coreProperties>
</file>